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E0BE" w14:textId="77777777" w:rsidR="00236ACB" w:rsidRPr="00236ACB" w:rsidRDefault="00236ACB" w:rsidP="00236ACB">
      <w:pPr>
        <w:jc w:val="center"/>
        <w:rPr>
          <w:rFonts w:ascii="Calibri" w:hAnsi="Calibri" w:cs="Calibri"/>
          <w:sz w:val="28"/>
          <w:szCs w:val="28"/>
        </w:rPr>
      </w:pPr>
      <w:r w:rsidRPr="00236ACB">
        <w:rPr>
          <w:rFonts w:ascii="Calibri" w:hAnsi="Calibri" w:cs="Calibri"/>
          <w:b/>
          <w:bCs/>
          <w:sz w:val="28"/>
          <w:szCs w:val="28"/>
        </w:rPr>
        <w:t>KeySteps Consumer Invitation Workflow</w:t>
      </w:r>
    </w:p>
    <w:p w14:paraId="1D50DD59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Objective:</w:t>
      </w:r>
      <w:r w:rsidRPr="00236ACB">
        <w:rPr>
          <w:rFonts w:ascii="Calibri" w:hAnsi="Calibri" w:cs="Calibri"/>
        </w:rPr>
        <w:br/>
        <w:t xml:space="preserve">To ensure that every identified </w:t>
      </w:r>
      <w:r w:rsidRPr="00236ACB">
        <w:rPr>
          <w:rFonts w:ascii="Calibri" w:hAnsi="Calibri" w:cs="Calibri"/>
          <w:b/>
          <w:bCs/>
        </w:rPr>
        <w:t>Not Yet Ready</w:t>
      </w:r>
      <w:r w:rsidRPr="00236ACB">
        <w:rPr>
          <w:rFonts w:ascii="Calibri" w:hAnsi="Calibri" w:cs="Calibri"/>
        </w:rPr>
        <w:t xml:space="preserve"> consumer receives an invitation to create an account in </w:t>
      </w:r>
      <w:r w:rsidRPr="00236ACB">
        <w:rPr>
          <w:rFonts w:ascii="Calibri" w:hAnsi="Calibri" w:cs="Calibri"/>
          <w:b/>
          <w:bCs/>
        </w:rPr>
        <w:t>KeySteps</w:t>
      </w:r>
      <w:r w:rsidRPr="00236ACB">
        <w:rPr>
          <w:rFonts w:ascii="Calibri" w:hAnsi="Calibri" w:cs="Calibri"/>
        </w:rPr>
        <w:t>, helping them prepare for homeownership while staying engaged with their Loan Officer.</w:t>
      </w:r>
    </w:p>
    <w:p w14:paraId="424870C7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pict w14:anchorId="27756AFE">
          <v:rect id="_x0000_i1037" style="width:0;height:1.5pt" o:hralign="center" o:hrstd="t" o:hr="t" fillcolor="#a0a0a0" stroked="f"/>
        </w:pict>
      </w:r>
    </w:p>
    <w:p w14:paraId="701B6D23" w14:textId="77777777" w:rsidR="00236ACB" w:rsidRPr="00236ACB" w:rsidRDefault="00236ACB" w:rsidP="00236ACB">
      <w:pPr>
        <w:rPr>
          <w:rFonts w:ascii="Calibri" w:hAnsi="Calibri" w:cs="Calibri"/>
          <w:b/>
          <w:bCs/>
          <w:sz w:val="24"/>
          <w:szCs w:val="24"/>
        </w:rPr>
      </w:pPr>
      <w:r w:rsidRPr="00236ACB">
        <w:rPr>
          <w:rFonts w:ascii="Calibri" w:hAnsi="Calibri" w:cs="Calibri"/>
          <w:b/>
          <w:bCs/>
          <w:sz w:val="24"/>
          <w:szCs w:val="24"/>
        </w:rPr>
        <w:t>Step 1: Identification of a Not Yet Ready Consumer</w:t>
      </w:r>
    </w:p>
    <w:p w14:paraId="6736D8AA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A consumer is classified as </w:t>
      </w:r>
      <w:r w:rsidRPr="00236ACB">
        <w:rPr>
          <w:rFonts w:ascii="Calibri" w:hAnsi="Calibri" w:cs="Calibri"/>
          <w:b/>
          <w:bCs/>
        </w:rPr>
        <w:t>Not Yet Ready</w:t>
      </w:r>
      <w:r w:rsidRPr="00236ACB">
        <w:rPr>
          <w:rFonts w:ascii="Calibri" w:hAnsi="Calibri" w:cs="Calibri"/>
        </w:rPr>
        <w:t xml:space="preserve"> if they meet any of the following criteria:</w:t>
      </w:r>
    </w:p>
    <w:p w14:paraId="3E22E2D3" w14:textId="77777777" w:rsidR="00236ACB" w:rsidRPr="00236ACB" w:rsidRDefault="00236ACB" w:rsidP="00236ACB">
      <w:pPr>
        <w:numPr>
          <w:ilvl w:val="0"/>
          <w:numId w:val="1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Insufficient down payment savings</w:t>
      </w:r>
    </w:p>
    <w:p w14:paraId="5B649629" w14:textId="77777777" w:rsidR="00236ACB" w:rsidRPr="00236ACB" w:rsidRDefault="00236ACB" w:rsidP="00236ACB">
      <w:pPr>
        <w:numPr>
          <w:ilvl w:val="0"/>
          <w:numId w:val="1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Credit score below qualifying threshold</w:t>
      </w:r>
    </w:p>
    <w:p w14:paraId="3CE1971C" w14:textId="77777777" w:rsidR="00236ACB" w:rsidRPr="00236ACB" w:rsidRDefault="00236ACB" w:rsidP="00236ACB">
      <w:pPr>
        <w:numPr>
          <w:ilvl w:val="0"/>
          <w:numId w:val="1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High debt-to-income (DTI) ratio</w:t>
      </w:r>
    </w:p>
    <w:p w14:paraId="356EDC72" w14:textId="77777777" w:rsidR="00236ACB" w:rsidRPr="00236ACB" w:rsidRDefault="00236ACB" w:rsidP="00236ACB">
      <w:pPr>
        <w:numPr>
          <w:ilvl w:val="0"/>
          <w:numId w:val="1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Employment history instability</w:t>
      </w:r>
    </w:p>
    <w:p w14:paraId="790BE1FE" w14:textId="77777777" w:rsidR="00236ACB" w:rsidRPr="00236ACB" w:rsidRDefault="00236ACB" w:rsidP="00236ACB">
      <w:pPr>
        <w:numPr>
          <w:ilvl w:val="0"/>
          <w:numId w:val="1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No suitable inventory in the housing market</w:t>
      </w:r>
    </w:p>
    <w:p w14:paraId="57E9D2A5" w14:textId="77777777" w:rsidR="00236ACB" w:rsidRPr="00236ACB" w:rsidRDefault="00236ACB" w:rsidP="00236ACB">
      <w:pPr>
        <w:numPr>
          <w:ilvl w:val="0"/>
          <w:numId w:val="1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Other financial or personal reasons delaying their homebuying process</w:t>
      </w:r>
    </w:p>
    <w:p w14:paraId="4042EA12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Once a consumer is identified as </w:t>
      </w:r>
      <w:r w:rsidRPr="00236ACB">
        <w:rPr>
          <w:rFonts w:ascii="Calibri" w:hAnsi="Calibri" w:cs="Calibri"/>
          <w:b/>
          <w:bCs/>
        </w:rPr>
        <w:t>Not Yet Ready</w:t>
      </w:r>
      <w:r w:rsidRPr="00236ACB">
        <w:rPr>
          <w:rFonts w:ascii="Calibri" w:hAnsi="Calibri" w:cs="Calibri"/>
        </w:rPr>
        <w:t>, the Loan Officer assigns a task to initiate an invitation to KeySteps.</w:t>
      </w:r>
    </w:p>
    <w:p w14:paraId="621A7E1E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pict w14:anchorId="5E966764">
          <v:rect id="_x0000_i1038" style="width:0;height:1.5pt" o:hralign="center" o:hrstd="t" o:hr="t" fillcolor="#a0a0a0" stroked="f"/>
        </w:pict>
      </w:r>
    </w:p>
    <w:p w14:paraId="2D652CFA" w14:textId="77777777" w:rsidR="00236ACB" w:rsidRPr="00236ACB" w:rsidRDefault="00236ACB" w:rsidP="00236ACB">
      <w:pPr>
        <w:rPr>
          <w:rFonts w:ascii="Calibri" w:hAnsi="Calibri" w:cs="Calibri"/>
          <w:b/>
          <w:bCs/>
          <w:sz w:val="24"/>
          <w:szCs w:val="24"/>
        </w:rPr>
      </w:pPr>
      <w:r w:rsidRPr="00236ACB">
        <w:rPr>
          <w:rFonts w:ascii="Calibri" w:hAnsi="Calibri" w:cs="Calibri"/>
          <w:b/>
          <w:bCs/>
          <w:sz w:val="24"/>
          <w:szCs w:val="24"/>
        </w:rPr>
        <w:t>Step 2: Assigning the Task</w:t>
      </w:r>
    </w:p>
    <w:p w14:paraId="1D7B31C3" w14:textId="77777777" w:rsidR="00236ACB" w:rsidRPr="00236ACB" w:rsidRDefault="00236ACB" w:rsidP="00236ACB">
      <w:pPr>
        <w:numPr>
          <w:ilvl w:val="0"/>
          <w:numId w:val="2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>Loan Officer logs the consumer’s details in the CRM.</w:t>
      </w:r>
    </w:p>
    <w:p w14:paraId="1A30CF7F" w14:textId="77777777" w:rsidR="00236ACB" w:rsidRPr="00236ACB" w:rsidRDefault="00236ACB" w:rsidP="00236ACB">
      <w:pPr>
        <w:numPr>
          <w:ilvl w:val="0"/>
          <w:numId w:val="2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A task is created in the CRM/workflow tool to send an </w:t>
      </w:r>
      <w:r w:rsidRPr="00236ACB">
        <w:rPr>
          <w:rFonts w:ascii="Calibri" w:hAnsi="Calibri" w:cs="Calibri"/>
          <w:b/>
          <w:bCs/>
        </w:rPr>
        <w:t>KeySteps invitation</w:t>
      </w:r>
      <w:r w:rsidRPr="00236ACB">
        <w:rPr>
          <w:rFonts w:ascii="Calibri" w:hAnsi="Calibri" w:cs="Calibri"/>
        </w:rPr>
        <w:t>.</w:t>
      </w:r>
    </w:p>
    <w:p w14:paraId="5D9503D1" w14:textId="77777777" w:rsidR="00236ACB" w:rsidRPr="00236ACB" w:rsidRDefault="00236ACB" w:rsidP="00236ACB">
      <w:pPr>
        <w:numPr>
          <w:ilvl w:val="0"/>
          <w:numId w:val="2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If applicable, the consumer is added to the </w:t>
      </w:r>
      <w:r w:rsidRPr="00236ACB">
        <w:rPr>
          <w:rFonts w:ascii="Calibri" w:hAnsi="Calibri" w:cs="Calibri"/>
          <w:b/>
          <w:bCs/>
        </w:rPr>
        <w:t>“Not Yet Ready” nurture campaign</w:t>
      </w:r>
      <w:r w:rsidRPr="00236ACB">
        <w:rPr>
          <w:rFonts w:ascii="Calibri" w:hAnsi="Calibri" w:cs="Calibri"/>
        </w:rPr>
        <w:t xml:space="preserve"> in the CRM.</w:t>
      </w:r>
    </w:p>
    <w:p w14:paraId="38C04A1C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pict w14:anchorId="4B094E5B">
          <v:rect id="_x0000_i1039" style="width:0;height:1.5pt" o:hralign="center" o:hrstd="t" o:hr="t" fillcolor="#a0a0a0" stroked="f"/>
        </w:pict>
      </w:r>
    </w:p>
    <w:p w14:paraId="43E7DE33" w14:textId="77777777" w:rsidR="00236ACB" w:rsidRPr="00236ACB" w:rsidRDefault="00236ACB" w:rsidP="00236ACB">
      <w:pPr>
        <w:rPr>
          <w:rFonts w:ascii="Calibri" w:hAnsi="Calibri" w:cs="Calibri"/>
          <w:b/>
          <w:bCs/>
          <w:sz w:val="24"/>
          <w:szCs w:val="24"/>
        </w:rPr>
      </w:pPr>
      <w:r w:rsidRPr="00236ACB">
        <w:rPr>
          <w:rFonts w:ascii="Calibri" w:hAnsi="Calibri" w:cs="Calibri"/>
          <w:b/>
          <w:bCs/>
          <w:sz w:val="24"/>
          <w:szCs w:val="24"/>
        </w:rPr>
        <w:t>Step 3: Sending the Invitation (Manual or Automated)</w:t>
      </w:r>
    </w:p>
    <w:p w14:paraId="3144360D" w14:textId="77777777" w:rsidR="00236ACB" w:rsidRPr="00236ACB" w:rsidRDefault="00236ACB" w:rsidP="00236ACB">
      <w:pPr>
        <w:numPr>
          <w:ilvl w:val="0"/>
          <w:numId w:val="3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Manual Outreach (If no CRM automation available):</w:t>
      </w:r>
    </w:p>
    <w:p w14:paraId="20DA5D4D" w14:textId="77777777" w:rsidR="00236ACB" w:rsidRPr="00236ACB" w:rsidRDefault="00236ACB" w:rsidP="00236ACB">
      <w:pPr>
        <w:numPr>
          <w:ilvl w:val="1"/>
          <w:numId w:val="3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Loan Officer selects </w:t>
      </w:r>
      <w:r w:rsidRPr="00236ACB">
        <w:rPr>
          <w:rFonts w:ascii="Calibri" w:hAnsi="Calibri" w:cs="Calibri"/>
          <w:b/>
          <w:bCs/>
        </w:rPr>
        <w:t>email and/or text template</w:t>
      </w:r>
      <w:r w:rsidRPr="00236ACB">
        <w:rPr>
          <w:rFonts w:ascii="Calibri" w:hAnsi="Calibri" w:cs="Calibri"/>
        </w:rPr>
        <w:t xml:space="preserve"> and sends the invitation directly.</w:t>
      </w:r>
    </w:p>
    <w:p w14:paraId="743A1EDF" w14:textId="77777777" w:rsidR="00236ACB" w:rsidRPr="00236ACB" w:rsidRDefault="00236ACB" w:rsidP="00236ACB">
      <w:pPr>
        <w:numPr>
          <w:ilvl w:val="1"/>
          <w:numId w:val="3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If no response in </w:t>
      </w:r>
      <w:r w:rsidRPr="00236ACB">
        <w:rPr>
          <w:rFonts w:ascii="Calibri" w:hAnsi="Calibri" w:cs="Calibri"/>
          <w:b/>
          <w:bCs/>
        </w:rPr>
        <w:t>7 days</w:t>
      </w:r>
      <w:r w:rsidRPr="00236ACB">
        <w:rPr>
          <w:rFonts w:ascii="Calibri" w:hAnsi="Calibri" w:cs="Calibri"/>
        </w:rPr>
        <w:t>, Loan Officer follows up with a reminder.</w:t>
      </w:r>
    </w:p>
    <w:p w14:paraId="74BF5149" w14:textId="77777777" w:rsidR="00236ACB" w:rsidRPr="00236ACB" w:rsidRDefault="00236ACB" w:rsidP="00236ACB">
      <w:pPr>
        <w:numPr>
          <w:ilvl w:val="0"/>
          <w:numId w:val="3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Automated Outreach (CRM Workflow):</w:t>
      </w:r>
    </w:p>
    <w:p w14:paraId="6A9E5C85" w14:textId="77777777" w:rsidR="00236ACB" w:rsidRPr="00236ACB" w:rsidRDefault="00236ACB" w:rsidP="00236ACB">
      <w:pPr>
        <w:numPr>
          <w:ilvl w:val="1"/>
          <w:numId w:val="3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Consumer is added to the </w:t>
      </w:r>
      <w:r w:rsidRPr="00236ACB">
        <w:rPr>
          <w:rFonts w:ascii="Calibri" w:hAnsi="Calibri" w:cs="Calibri"/>
          <w:b/>
          <w:bCs/>
        </w:rPr>
        <w:t>“Not Yet Ready” nurture sequence</w:t>
      </w:r>
      <w:r w:rsidRPr="00236ACB">
        <w:rPr>
          <w:rFonts w:ascii="Calibri" w:hAnsi="Calibri" w:cs="Calibri"/>
        </w:rPr>
        <w:t>, which includes:</w:t>
      </w:r>
    </w:p>
    <w:p w14:paraId="58505606" w14:textId="77777777" w:rsidR="00236ACB" w:rsidRPr="00236ACB" w:rsidRDefault="00236ACB" w:rsidP="00236ACB">
      <w:pPr>
        <w:numPr>
          <w:ilvl w:val="2"/>
          <w:numId w:val="3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Immediate KeySteps Invitation</w:t>
      </w:r>
      <w:r w:rsidRPr="00236ACB">
        <w:rPr>
          <w:rFonts w:ascii="Calibri" w:hAnsi="Calibri" w:cs="Calibri"/>
        </w:rPr>
        <w:t xml:space="preserve"> (email and/or text)</w:t>
      </w:r>
    </w:p>
    <w:p w14:paraId="1D00F9C0" w14:textId="77777777" w:rsidR="00236ACB" w:rsidRPr="00236ACB" w:rsidRDefault="00236ACB" w:rsidP="00236ACB">
      <w:pPr>
        <w:numPr>
          <w:ilvl w:val="2"/>
          <w:numId w:val="3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t>Follow-up cadence</w:t>
      </w:r>
      <w:r w:rsidRPr="00236ACB">
        <w:rPr>
          <w:rFonts w:ascii="Calibri" w:hAnsi="Calibri" w:cs="Calibri"/>
        </w:rPr>
        <w:t xml:space="preserve"> (emails and/or texts over the next 60-90 days)</w:t>
      </w:r>
    </w:p>
    <w:p w14:paraId="4979FEDC" w14:textId="77777777" w:rsidR="00236ACB" w:rsidRPr="00236ACB" w:rsidRDefault="00236ACB" w:rsidP="00236ACB">
      <w:pPr>
        <w:numPr>
          <w:ilvl w:val="2"/>
          <w:numId w:val="3"/>
        </w:numPr>
        <w:rPr>
          <w:rFonts w:ascii="Calibri" w:hAnsi="Calibri" w:cs="Calibri"/>
        </w:rPr>
      </w:pPr>
      <w:r w:rsidRPr="00236ACB">
        <w:rPr>
          <w:rFonts w:ascii="Calibri" w:hAnsi="Calibri" w:cs="Calibri"/>
          <w:b/>
          <w:bCs/>
        </w:rPr>
        <w:lastRenderedPageBreak/>
        <w:t>Calls to Action (CTA)</w:t>
      </w:r>
      <w:r w:rsidRPr="00236ACB">
        <w:rPr>
          <w:rFonts w:ascii="Calibri" w:hAnsi="Calibri" w:cs="Calibri"/>
        </w:rPr>
        <w:t xml:space="preserve"> prompting the consumer to create an account and engage with the app</w:t>
      </w:r>
    </w:p>
    <w:p w14:paraId="68331C08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pict w14:anchorId="3F0FC988">
          <v:rect id="_x0000_i1040" style="width:0;height:1.5pt" o:hralign="center" o:hrstd="t" o:hr="t" fillcolor="#a0a0a0" stroked="f"/>
        </w:pict>
      </w:r>
    </w:p>
    <w:p w14:paraId="0BC73E25" w14:textId="77777777" w:rsidR="00236ACB" w:rsidRPr="00236ACB" w:rsidRDefault="00236ACB" w:rsidP="00236ACB">
      <w:pPr>
        <w:rPr>
          <w:rFonts w:ascii="Calibri" w:hAnsi="Calibri" w:cs="Calibri"/>
          <w:b/>
          <w:bCs/>
          <w:sz w:val="24"/>
          <w:szCs w:val="24"/>
        </w:rPr>
      </w:pPr>
      <w:r w:rsidRPr="00236ACB">
        <w:rPr>
          <w:rFonts w:ascii="Calibri" w:hAnsi="Calibri" w:cs="Calibri"/>
          <w:b/>
          <w:bCs/>
          <w:sz w:val="24"/>
          <w:szCs w:val="24"/>
        </w:rPr>
        <w:t>Step 4: Monitoring Engagement &amp; Follow-Ups</w:t>
      </w:r>
    </w:p>
    <w:p w14:paraId="75A7BFBF" w14:textId="77777777" w:rsidR="00236ACB" w:rsidRPr="00236ACB" w:rsidRDefault="00236ACB" w:rsidP="00236ACB">
      <w:pPr>
        <w:numPr>
          <w:ilvl w:val="0"/>
          <w:numId w:val="4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>Loan Officer tracks consumer engagement with KeySteps:</w:t>
      </w:r>
    </w:p>
    <w:p w14:paraId="3F73E5F7" w14:textId="77777777" w:rsidR="00236ACB" w:rsidRPr="00236ACB" w:rsidRDefault="00236ACB" w:rsidP="00236ACB">
      <w:pPr>
        <w:numPr>
          <w:ilvl w:val="1"/>
          <w:numId w:val="4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If consumer </w:t>
      </w:r>
      <w:r w:rsidRPr="00236ACB">
        <w:rPr>
          <w:rFonts w:ascii="Calibri" w:hAnsi="Calibri" w:cs="Calibri"/>
          <w:b/>
          <w:bCs/>
        </w:rPr>
        <w:t>creates an account</w:t>
      </w:r>
      <w:r w:rsidRPr="00236ACB">
        <w:rPr>
          <w:rFonts w:ascii="Calibri" w:hAnsi="Calibri" w:cs="Calibri"/>
        </w:rPr>
        <w:t>, Loan Officer follows up with personalized guidance on next steps.</w:t>
      </w:r>
    </w:p>
    <w:p w14:paraId="5C4A1E01" w14:textId="77777777" w:rsidR="00236ACB" w:rsidRPr="00236ACB" w:rsidRDefault="00236ACB" w:rsidP="00236ACB">
      <w:pPr>
        <w:numPr>
          <w:ilvl w:val="1"/>
          <w:numId w:val="4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If consumer </w:t>
      </w:r>
      <w:r w:rsidRPr="00236ACB">
        <w:rPr>
          <w:rFonts w:ascii="Calibri" w:hAnsi="Calibri" w:cs="Calibri"/>
          <w:b/>
          <w:bCs/>
        </w:rPr>
        <w:t>does not create an account</w:t>
      </w:r>
      <w:r w:rsidRPr="00236ACB">
        <w:rPr>
          <w:rFonts w:ascii="Calibri" w:hAnsi="Calibri" w:cs="Calibri"/>
        </w:rPr>
        <w:t>, Loan Officer reaches out with:</w:t>
      </w:r>
    </w:p>
    <w:p w14:paraId="226DEE12" w14:textId="77777777" w:rsidR="00236ACB" w:rsidRPr="00236ACB" w:rsidRDefault="00236ACB" w:rsidP="00236ACB">
      <w:pPr>
        <w:numPr>
          <w:ilvl w:val="2"/>
          <w:numId w:val="4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A </w:t>
      </w:r>
      <w:r w:rsidRPr="00236ACB">
        <w:rPr>
          <w:rFonts w:ascii="Calibri" w:hAnsi="Calibri" w:cs="Calibri"/>
          <w:b/>
          <w:bCs/>
        </w:rPr>
        <w:t>personalized follow-up email or text</w:t>
      </w:r>
    </w:p>
    <w:p w14:paraId="6E52FCFB" w14:textId="77777777" w:rsidR="00236ACB" w:rsidRPr="00236ACB" w:rsidRDefault="00236ACB" w:rsidP="00236ACB">
      <w:pPr>
        <w:numPr>
          <w:ilvl w:val="2"/>
          <w:numId w:val="4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>A phone call to discuss their homebuying journey</w:t>
      </w:r>
    </w:p>
    <w:p w14:paraId="00C01E3A" w14:textId="77777777" w:rsidR="00236ACB" w:rsidRPr="00236ACB" w:rsidRDefault="00236ACB" w:rsidP="00236ACB">
      <w:pPr>
        <w:numPr>
          <w:ilvl w:val="0"/>
          <w:numId w:val="4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>CRM is updated with consumer status.</w:t>
      </w:r>
    </w:p>
    <w:p w14:paraId="6554400E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pict w14:anchorId="5BB34364">
          <v:rect id="_x0000_i1041" style="width:0;height:1.5pt" o:hralign="center" o:hrstd="t" o:hr="t" fillcolor="#a0a0a0" stroked="f"/>
        </w:pict>
      </w:r>
    </w:p>
    <w:p w14:paraId="6C2A40A3" w14:textId="77777777" w:rsidR="00236ACB" w:rsidRPr="00236ACB" w:rsidRDefault="00236ACB" w:rsidP="00236ACB">
      <w:pPr>
        <w:rPr>
          <w:rFonts w:ascii="Calibri" w:hAnsi="Calibri" w:cs="Calibri"/>
          <w:b/>
          <w:bCs/>
          <w:sz w:val="24"/>
          <w:szCs w:val="24"/>
        </w:rPr>
      </w:pPr>
      <w:r w:rsidRPr="00236ACB">
        <w:rPr>
          <w:rFonts w:ascii="Calibri" w:hAnsi="Calibri" w:cs="Calibri"/>
          <w:b/>
          <w:bCs/>
          <w:sz w:val="24"/>
          <w:szCs w:val="24"/>
        </w:rPr>
        <w:t>Step 5: Ongoing Nurture &amp; Support</w:t>
      </w:r>
    </w:p>
    <w:p w14:paraId="2BFE9392" w14:textId="77777777" w:rsidR="00236ACB" w:rsidRPr="00236ACB" w:rsidRDefault="00236ACB" w:rsidP="00236ACB">
      <w:pPr>
        <w:numPr>
          <w:ilvl w:val="0"/>
          <w:numId w:val="5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Consumers remain in the </w:t>
      </w:r>
      <w:r w:rsidRPr="00236ACB">
        <w:rPr>
          <w:rFonts w:ascii="Calibri" w:hAnsi="Calibri" w:cs="Calibri"/>
          <w:b/>
          <w:bCs/>
        </w:rPr>
        <w:t>Not Yet Ready</w:t>
      </w:r>
      <w:r w:rsidRPr="00236ACB">
        <w:rPr>
          <w:rFonts w:ascii="Calibri" w:hAnsi="Calibri" w:cs="Calibri"/>
        </w:rPr>
        <w:t xml:space="preserve"> nurture campaign until:</w:t>
      </w:r>
    </w:p>
    <w:p w14:paraId="6070004F" w14:textId="77777777" w:rsidR="00236ACB" w:rsidRPr="00236ACB" w:rsidRDefault="00236ACB" w:rsidP="00236ACB">
      <w:pPr>
        <w:numPr>
          <w:ilvl w:val="1"/>
          <w:numId w:val="5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They </w:t>
      </w:r>
      <w:r w:rsidRPr="00236ACB">
        <w:rPr>
          <w:rFonts w:ascii="Calibri" w:hAnsi="Calibri" w:cs="Calibri"/>
          <w:b/>
          <w:bCs/>
        </w:rPr>
        <w:t>achieve mortgage readiness</w:t>
      </w:r>
      <w:r w:rsidRPr="00236ACB">
        <w:rPr>
          <w:rFonts w:ascii="Calibri" w:hAnsi="Calibri" w:cs="Calibri"/>
        </w:rPr>
        <w:t xml:space="preserve"> and are moved into the </w:t>
      </w:r>
      <w:r w:rsidRPr="00236ACB">
        <w:rPr>
          <w:rFonts w:ascii="Calibri" w:hAnsi="Calibri" w:cs="Calibri"/>
          <w:b/>
          <w:bCs/>
        </w:rPr>
        <w:t>pre-approval process</w:t>
      </w:r>
      <w:r w:rsidRPr="00236ACB">
        <w:rPr>
          <w:rFonts w:ascii="Calibri" w:hAnsi="Calibri" w:cs="Calibri"/>
        </w:rPr>
        <w:t>.</w:t>
      </w:r>
    </w:p>
    <w:p w14:paraId="43C8C059" w14:textId="77777777" w:rsidR="00236ACB" w:rsidRPr="00236ACB" w:rsidRDefault="00236ACB" w:rsidP="00236ACB">
      <w:pPr>
        <w:numPr>
          <w:ilvl w:val="1"/>
          <w:numId w:val="5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They </w:t>
      </w:r>
      <w:r w:rsidRPr="00236ACB">
        <w:rPr>
          <w:rFonts w:ascii="Calibri" w:hAnsi="Calibri" w:cs="Calibri"/>
          <w:b/>
          <w:bCs/>
        </w:rPr>
        <w:t>express a need for further assistance</w:t>
      </w:r>
      <w:r w:rsidRPr="00236ACB">
        <w:rPr>
          <w:rFonts w:ascii="Calibri" w:hAnsi="Calibri" w:cs="Calibri"/>
        </w:rPr>
        <w:t xml:space="preserve"> (e.g., financial literacy, budgeting, or credit improvement).</w:t>
      </w:r>
    </w:p>
    <w:p w14:paraId="0787F485" w14:textId="77777777" w:rsidR="00236ACB" w:rsidRPr="00236ACB" w:rsidRDefault="00236ACB" w:rsidP="00236ACB">
      <w:pPr>
        <w:numPr>
          <w:ilvl w:val="1"/>
          <w:numId w:val="5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They </w:t>
      </w:r>
      <w:r w:rsidRPr="00236ACB">
        <w:rPr>
          <w:rFonts w:ascii="Calibri" w:hAnsi="Calibri" w:cs="Calibri"/>
          <w:b/>
          <w:bCs/>
        </w:rPr>
        <w:t>indicate they are no longer interested</w:t>
      </w:r>
      <w:r w:rsidRPr="00236ACB">
        <w:rPr>
          <w:rFonts w:ascii="Calibri" w:hAnsi="Calibri" w:cs="Calibri"/>
        </w:rPr>
        <w:t xml:space="preserve"> in homeownership at this time.</w:t>
      </w:r>
    </w:p>
    <w:p w14:paraId="05BC5229" w14:textId="77777777" w:rsidR="00236ACB" w:rsidRPr="00236ACB" w:rsidRDefault="00236ACB" w:rsidP="00236ACB">
      <w:pPr>
        <w:numPr>
          <w:ilvl w:val="0"/>
          <w:numId w:val="5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>Loan Officers are encouraged to:</w:t>
      </w:r>
    </w:p>
    <w:p w14:paraId="24A89915" w14:textId="77777777" w:rsidR="00236ACB" w:rsidRPr="00236ACB" w:rsidRDefault="00236ACB" w:rsidP="00236ACB">
      <w:pPr>
        <w:numPr>
          <w:ilvl w:val="1"/>
          <w:numId w:val="5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>Share educational resources from KeySteps.</w:t>
      </w:r>
    </w:p>
    <w:p w14:paraId="73057838" w14:textId="77777777" w:rsidR="00236ACB" w:rsidRPr="00236ACB" w:rsidRDefault="00236ACB" w:rsidP="00236ACB">
      <w:pPr>
        <w:numPr>
          <w:ilvl w:val="1"/>
          <w:numId w:val="5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>Host periodic check-ins via email, text, or phone.</w:t>
      </w:r>
    </w:p>
    <w:p w14:paraId="33E1E206" w14:textId="77777777" w:rsidR="00236ACB" w:rsidRPr="00236ACB" w:rsidRDefault="00236ACB" w:rsidP="00236ACB">
      <w:pPr>
        <w:numPr>
          <w:ilvl w:val="1"/>
          <w:numId w:val="5"/>
        </w:numPr>
        <w:rPr>
          <w:rFonts w:ascii="Calibri" w:hAnsi="Calibri" w:cs="Calibri"/>
        </w:rPr>
      </w:pPr>
      <w:r w:rsidRPr="00236ACB">
        <w:rPr>
          <w:rFonts w:ascii="Calibri" w:hAnsi="Calibri" w:cs="Calibri"/>
        </w:rPr>
        <w:t>Collaborate with Realtors to keep consumers informed about market changes.</w:t>
      </w:r>
    </w:p>
    <w:p w14:paraId="7BA8C662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pict w14:anchorId="072D3D21">
          <v:rect id="_x0000_i1042" style="width:0;height:1.5pt" o:hralign="center" o:hrstd="t" o:hr="t" fillcolor="#a0a0a0" stroked="f"/>
        </w:pict>
      </w:r>
    </w:p>
    <w:p w14:paraId="7D080C71" w14:textId="77777777" w:rsidR="00236ACB" w:rsidRPr="00236ACB" w:rsidRDefault="00236ACB" w:rsidP="00236ACB">
      <w:pPr>
        <w:rPr>
          <w:rFonts w:ascii="Calibri" w:hAnsi="Calibri" w:cs="Calibri"/>
        </w:rPr>
      </w:pPr>
      <w:r w:rsidRPr="00236ACB">
        <w:rPr>
          <w:rFonts w:ascii="Calibri" w:hAnsi="Calibri" w:cs="Calibri"/>
        </w:rPr>
        <w:t xml:space="preserve">This workflow ensures that </w:t>
      </w:r>
      <w:r w:rsidRPr="00236ACB">
        <w:rPr>
          <w:rFonts w:ascii="Calibri" w:hAnsi="Calibri" w:cs="Calibri"/>
          <w:b/>
          <w:bCs/>
        </w:rPr>
        <w:t>every Not Yet Ready consumer remains engaged</w:t>
      </w:r>
      <w:r w:rsidRPr="00236ACB">
        <w:rPr>
          <w:rFonts w:ascii="Calibri" w:hAnsi="Calibri" w:cs="Calibri"/>
        </w:rPr>
        <w:t xml:space="preserve"> through a structured process, improving their financial preparedness while strengthening their relationship with their Loan Officer. By leveraging </w:t>
      </w:r>
      <w:r w:rsidRPr="00236ACB">
        <w:rPr>
          <w:rFonts w:ascii="Calibri" w:hAnsi="Calibri" w:cs="Calibri"/>
          <w:b/>
          <w:bCs/>
        </w:rPr>
        <w:t>KeySteps</w:t>
      </w:r>
      <w:r w:rsidRPr="00236ACB">
        <w:rPr>
          <w:rFonts w:ascii="Calibri" w:hAnsi="Calibri" w:cs="Calibri"/>
        </w:rPr>
        <w:t>, Loan Officers can offer valuable tools and resources that position them as trusted advisors, creating a future pipeline of mortgage-ready buyers.</w:t>
      </w:r>
    </w:p>
    <w:p w14:paraId="7B8BE366" w14:textId="77777777" w:rsidR="00FA11FA" w:rsidRPr="00236ACB" w:rsidRDefault="00FA11FA">
      <w:pPr>
        <w:rPr>
          <w:rFonts w:ascii="Calibri" w:hAnsi="Calibri" w:cs="Calibri"/>
        </w:rPr>
      </w:pPr>
    </w:p>
    <w:sectPr w:rsidR="00FA11FA" w:rsidRPr="0023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BC2"/>
    <w:multiLevelType w:val="multilevel"/>
    <w:tmpl w:val="4502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320E4"/>
    <w:multiLevelType w:val="multilevel"/>
    <w:tmpl w:val="28DE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E7AE9"/>
    <w:multiLevelType w:val="multilevel"/>
    <w:tmpl w:val="0FC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94737"/>
    <w:multiLevelType w:val="multilevel"/>
    <w:tmpl w:val="977A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44226"/>
    <w:multiLevelType w:val="multilevel"/>
    <w:tmpl w:val="E83C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257881">
    <w:abstractNumId w:val="2"/>
  </w:num>
  <w:num w:numId="2" w16cid:durableId="547301967">
    <w:abstractNumId w:val="0"/>
  </w:num>
  <w:num w:numId="3" w16cid:durableId="1585334396">
    <w:abstractNumId w:val="1"/>
  </w:num>
  <w:num w:numId="4" w16cid:durableId="1574508471">
    <w:abstractNumId w:val="3"/>
  </w:num>
  <w:num w:numId="5" w16cid:durableId="1984650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87"/>
    <w:rsid w:val="001D086E"/>
    <w:rsid w:val="00236ACB"/>
    <w:rsid w:val="003B3B00"/>
    <w:rsid w:val="00437AAA"/>
    <w:rsid w:val="009E6178"/>
    <w:rsid w:val="00E43F75"/>
    <w:rsid w:val="00EF4587"/>
    <w:rsid w:val="00F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EF08"/>
  <w15:chartTrackingRefBased/>
  <w15:docId w15:val="{A37A5959-3ABA-4D95-9B2A-7D3FFDB9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Vieaux</dc:creator>
  <cp:keywords/>
  <dc:description/>
  <cp:lastModifiedBy>Diana Mulhall</cp:lastModifiedBy>
  <cp:revision>2</cp:revision>
  <dcterms:created xsi:type="dcterms:W3CDTF">2025-01-27T18:17:00Z</dcterms:created>
  <dcterms:modified xsi:type="dcterms:W3CDTF">2025-01-28T22:30:00Z</dcterms:modified>
</cp:coreProperties>
</file>